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F100" w14:textId="418EC054" w:rsidR="00DD72E6" w:rsidRDefault="00AC3D46" w:rsidP="00AC3D46">
      <w:pPr>
        <w:pStyle w:val="Heading1"/>
        <w:pBdr>
          <w:bottom w:val="single" w:sz="12" w:space="1" w:color="auto"/>
        </w:pBdr>
        <w:spacing w:before="0"/>
        <w:jc w:val="center"/>
        <w:rPr>
          <w:rFonts w:ascii="Cambria" w:hAnsi="Cambria"/>
          <w:color w:val="632423" w:themeColor="accent2" w:themeShade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540FE" wp14:editId="04ABE413">
            <wp:simplePos x="0" y="0"/>
            <wp:positionH relativeFrom="column">
              <wp:posOffset>2924175</wp:posOffset>
            </wp:positionH>
            <wp:positionV relativeFrom="paragraph">
              <wp:posOffset>-428625</wp:posOffset>
            </wp:positionV>
            <wp:extent cx="2340864" cy="758952"/>
            <wp:effectExtent l="0" t="0" r="2540" b="317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64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310BF" w14:textId="6A58E26D" w:rsidR="00650886" w:rsidRPr="00B95C32" w:rsidRDefault="0030052B" w:rsidP="00A96954">
      <w:pPr>
        <w:pStyle w:val="Heading1"/>
        <w:pBdr>
          <w:bottom w:val="single" w:sz="12" w:space="1" w:color="auto"/>
        </w:pBdr>
        <w:spacing w:before="0"/>
        <w:jc w:val="center"/>
        <w:rPr>
          <w:rFonts w:ascii="Cambria" w:hAnsi="Cambria"/>
          <w:color w:val="632423" w:themeColor="accent2" w:themeShade="80"/>
          <w:sz w:val="40"/>
          <w:szCs w:val="40"/>
        </w:rPr>
      </w:pPr>
      <w:r w:rsidRPr="00B95C32">
        <w:rPr>
          <w:rFonts w:ascii="Cambria" w:hAnsi="Cambria"/>
          <w:color w:val="632423" w:themeColor="accent2" w:themeShade="80"/>
          <w:sz w:val="40"/>
          <w:szCs w:val="40"/>
        </w:rPr>
        <w:t xml:space="preserve">Making </w:t>
      </w:r>
      <w:r w:rsidR="003A2822">
        <w:rPr>
          <w:rFonts w:ascii="Cambria" w:hAnsi="Cambria"/>
          <w:color w:val="632423" w:themeColor="accent2" w:themeShade="80"/>
          <w:sz w:val="40"/>
          <w:szCs w:val="40"/>
        </w:rPr>
        <w:t xml:space="preserve">Tutoring </w:t>
      </w:r>
      <w:r w:rsidRPr="00B95C32">
        <w:rPr>
          <w:rFonts w:ascii="Cambria" w:hAnsi="Cambria"/>
          <w:color w:val="632423" w:themeColor="accent2" w:themeShade="80"/>
          <w:sz w:val="40"/>
          <w:szCs w:val="40"/>
        </w:rPr>
        <w:t>Appointments Using Trac Cloud</w:t>
      </w:r>
    </w:p>
    <w:p w14:paraId="497CB55C" w14:textId="77777777" w:rsidR="001D3CD9" w:rsidRDefault="001D3CD9" w:rsidP="00B540EE">
      <w:pPr>
        <w:pStyle w:val="Heading2"/>
      </w:pPr>
    </w:p>
    <w:p w14:paraId="22661FDF" w14:textId="4274E8BC" w:rsidR="00165D39" w:rsidRDefault="004F0A9E" w:rsidP="00B540EE">
      <w:pPr>
        <w:pStyle w:val="Heading2"/>
        <w:rPr>
          <w:noProof/>
        </w:rPr>
      </w:pPr>
      <w:r>
        <w:t>Navigate</w:t>
      </w:r>
      <w:r w:rsidR="00165D39">
        <w:t xml:space="preserve"> to My Missouri State</w:t>
      </w:r>
      <w:r w:rsidR="00502FF8">
        <w:t xml:space="preserve"> dashboard</w:t>
      </w:r>
      <w:r w:rsidR="00165D39">
        <w:t xml:space="preserve"> &gt; </w:t>
      </w:r>
      <w:r w:rsidR="00795217">
        <w:t>Student Success Resources Card</w:t>
      </w:r>
      <w:r w:rsidR="00FE6B4B">
        <w:t xml:space="preserve">&gt; </w:t>
      </w:r>
      <w:proofErr w:type="spellStart"/>
      <w:r w:rsidR="00FE6B4B">
        <w:t>TracCloud</w:t>
      </w:r>
      <w:proofErr w:type="spellEnd"/>
      <w:r w:rsidR="00502FF8">
        <w:t xml:space="preserve"> link</w:t>
      </w:r>
      <w:r w:rsidR="007E5D28">
        <w:t xml:space="preserve">. You will be taken to the </w:t>
      </w:r>
      <w:proofErr w:type="spellStart"/>
      <w:r w:rsidR="007E5D28">
        <w:t>TracCloud</w:t>
      </w:r>
      <w:proofErr w:type="spellEnd"/>
      <w:r w:rsidR="007E5D28">
        <w:t xml:space="preserve"> dashboard shown below.</w:t>
      </w:r>
      <w:r w:rsidR="00FF6F69" w:rsidRPr="00FF6F69">
        <w:rPr>
          <w:noProof/>
        </w:rPr>
        <w:t xml:space="preserve"> </w:t>
      </w:r>
    </w:p>
    <w:p w14:paraId="75D65416" w14:textId="32C2A093" w:rsidR="001D3CD9" w:rsidRPr="001D3CD9" w:rsidRDefault="001D3CD9" w:rsidP="001D3CD9">
      <w:r w:rsidRPr="00DB1EA0">
        <w:rPr>
          <w:noProof/>
        </w:rPr>
        <w:drawing>
          <wp:anchor distT="0" distB="0" distL="114300" distR="114300" simplePos="0" relativeHeight="251592192" behindDoc="1" locked="0" layoutInCell="1" allowOverlap="1" wp14:anchorId="76B3879F" wp14:editId="549B93E1">
            <wp:simplePos x="0" y="0"/>
            <wp:positionH relativeFrom="column">
              <wp:posOffset>333375</wp:posOffset>
            </wp:positionH>
            <wp:positionV relativeFrom="paragraph">
              <wp:posOffset>111125</wp:posOffset>
            </wp:positionV>
            <wp:extent cx="7543800" cy="2742619"/>
            <wp:effectExtent l="0" t="0" r="0" b="63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74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A76E0" w14:textId="3B48FC9C" w:rsidR="0076564A" w:rsidRPr="0076564A" w:rsidRDefault="0076564A" w:rsidP="0076564A"/>
    <w:p w14:paraId="08192ECE" w14:textId="4D314D29" w:rsidR="007E5D28" w:rsidRPr="007E5D28" w:rsidRDefault="001D3CD9" w:rsidP="007E5D28"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FC9909F" wp14:editId="4A62DDE3">
                <wp:simplePos x="0" y="0"/>
                <wp:positionH relativeFrom="column">
                  <wp:posOffset>4067174</wp:posOffset>
                </wp:positionH>
                <wp:positionV relativeFrom="paragraph">
                  <wp:posOffset>131445</wp:posOffset>
                </wp:positionV>
                <wp:extent cx="1819275" cy="3429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E7647" id="Oval 7" o:spid="_x0000_s1026" style="position:absolute;margin-left:320.25pt;margin-top:10.35pt;width:143.25pt;height:27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9F92CBB" wp14:editId="4F3C214D">
                <wp:simplePos x="0" y="0"/>
                <wp:positionH relativeFrom="column">
                  <wp:posOffset>638175</wp:posOffset>
                </wp:positionH>
                <wp:positionV relativeFrom="paragraph">
                  <wp:posOffset>156845</wp:posOffset>
                </wp:positionV>
                <wp:extent cx="2695575" cy="4667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96E4C" id="Oval 6" o:spid="_x0000_s1026" style="position:absolute;margin-left:50.25pt;margin-top:12.35pt;width:212.25pt;height:36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" filled="f" strokecolor="red" strokeweight="2pt"/>
            </w:pict>
          </mc:Fallback>
        </mc:AlternateContent>
      </w:r>
    </w:p>
    <w:p w14:paraId="22D2C3D5" w14:textId="7EF5A660" w:rsidR="00B540EE" w:rsidRPr="00B540EE" w:rsidRDefault="00B540EE" w:rsidP="00B540EE"/>
    <w:p w14:paraId="02758DBA" w14:textId="21ECAE0A" w:rsidR="00035F14" w:rsidRDefault="00035F14">
      <w:pPr>
        <w:rPr>
          <w:noProof/>
        </w:rPr>
      </w:pPr>
    </w:p>
    <w:p w14:paraId="35CFA2CA" w14:textId="457F3896" w:rsidR="00463788" w:rsidRDefault="00463788" w:rsidP="00463788">
      <w:pPr>
        <w:tabs>
          <w:tab w:val="left" w:pos="9041"/>
        </w:tabs>
      </w:pPr>
      <w:r>
        <w:tab/>
      </w:r>
    </w:p>
    <w:p w14:paraId="13EBCD21" w14:textId="79083246" w:rsidR="009558B6" w:rsidRDefault="009558B6" w:rsidP="009558B6">
      <w:pPr>
        <w:pStyle w:val="Default"/>
      </w:pPr>
      <w:r>
        <w:tab/>
      </w:r>
    </w:p>
    <w:p w14:paraId="3BE7E73B" w14:textId="4BCB10B4" w:rsidR="009558B6" w:rsidRDefault="009558B6" w:rsidP="009558B6">
      <w:pPr>
        <w:tabs>
          <w:tab w:val="left" w:pos="10069"/>
        </w:tabs>
      </w:pPr>
    </w:p>
    <w:p w14:paraId="4DEB9317" w14:textId="14335DAD" w:rsidR="00216D55" w:rsidRDefault="00216D55" w:rsidP="009558B6">
      <w:pPr>
        <w:tabs>
          <w:tab w:val="left" w:pos="10069"/>
        </w:tabs>
      </w:pPr>
    </w:p>
    <w:p w14:paraId="21411CC9" w14:textId="0B82D6AB" w:rsidR="00216D55" w:rsidRDefault="001D3CD9" w:rsidP="00216D55">
      <w:pPr>
        <w:tabs>
          <w:tab w:val="left" w:pos="906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11790B25" wp14:editId="73F33CEB">
                <wp:simplePos x="0" y="0"/>
                <wp:positionH relativeFrom="column">
                  <wp:posOffset>857250</wp:posOffset>
                </wp:positionH>
                <wp:positionV relativeFrom="paragraph">
                  <wp:posOffset>84455</wp:posOffset>
                </wp:positionV>
                <wp:extent cx="6286500" cy="1533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ADCA" w14:textId="5F80C9CD" w:rsidR="00625038" w:rsidRDefault="00625038" w:rsidP="00625038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2503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 Schedule a</w:t>
                            </w:r>
                            <w:r w:rsidR="00A332F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Writing Center</w:t>
                            </w:r>
                            <w:r w:rsidR="00B203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Presentation Center</w:t>
                            </w:r>
                            <w:r w:rsidR="00A332F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or Tutoring appoin</w:t>
                            </w:r>
                            <w:r w:rsidR="00B203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="00A332F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ment</w:t>
                            </w:r>
                            <w:r w:rsidRPr="0062503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F795215" w14:textId="77777777" w:rsidR="00A53A1D" w:rsidRDefault="00A53A1D" w:rsidP="00625038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4631FF9" w14:textId="21351AF5" w:rsidR="00A53A1D" w:rsidRDefault="005630E1" w:rsidP="00A00AD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“Find first available immediately” is the default setting. To select a different date range, use the drop-down menu.</w:t>
                            </w:r>
                            <w:r w:rsidR="006426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Note that only available appointments within a </w:t>
                            </w:r>
                            <w:proofErr w:type="gramStart"/>
                            <w:r w:rsidR="006426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 day</w:t>
                            </w:r>
                            <w:proofErr w:type="gramEnd"/>
                            <w:r w:rsidR="006426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range will appear. Tuesday would be the first day of the week to schedule a Saturday appointment. </w:t>
                            </w:r>
                          </w:p>
                          <w:p w14:paraId="023483A9" w14:textId="73842529" w:rsidR="005630E1" w:rsidRPr="00B2031A" w:rsidRDefault="000D4F49" w:rsidP="00B2031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“Search for help in” drop-down menu will contain </w:t>
                            </w:r>
                            <w:r w:rsidR="00B203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 student’s classes. Select a class to search for help in.</w:t>
                            </w:r>
                          </w:p>
                          <w:p w14:paraId="6221286F" w14:textId="687F4F31" w:rsidR="008D2C90" w:rsidRDefault="008D2C90" w:rsidP="00A00AD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Click Search. </w:t>
                            </w:r>
                          </w:p>
                          <w:p w14:paraId="116BB574" w14:textId="77777777" w:rsidR="00A53A1D" w:rsidRPr="00625038" w:rsidRDefault="00A53A1D" w:rsidP="00625038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90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6.65pt;width:495pt;height:120.75pt;z-index:25158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V1DgIAACAEAAAOAAAAZHJzL2Uyb0RvYy54bWysU9tu2zAMfR+wfxD0vjhJkyw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">
                <v:textbox>
                  <w:txbxContent>
                    <w:p w14:paraId="6F41ADCA" w14:textId="5F80C9CD" w:rsidR="00625038" w:rsidRDefault="00625038" w:rsidP="00625038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25038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 Schedule a</w:t>
                      </w:r>
                      <w:r w:rsidR="00A332F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Writing Center</w:t>
                      </w:r>
                      <w:r w:rsidR="00B203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Presentation Center</w:t>
                      </w:r>
                      <w:r w:rsidR="00A332F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or Tutoring appoin</w:t>
                      </w:r>
                      <w:r w:rsidR="00B203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r w:rsidR="00A332F8">
                        <w:rPr>
                          <w:rFonts w:ascii="Calibri" w:hAnsi="Calibri" w:cs="Calibri"/>
                          <w:sz w:val="20"/>
                          <w:szCs w:val="20"/>
                        </w:rPr>
                        <w:t>ment</w:t>
                      </w:r>
                      <w:r w:rsidRPr="0062503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F795215" w14:textId="77777777" w:rsidR="00A53A1D" w:rsidRDefault="00A53A1D" w:rsidP="00625038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4631FF9" w14:textId="21351AF5" w:rsidR="00A53A1D" w:rsidRDefault="005630E1" w:rsidP="00A00AD1">
                      <w:pPr>
                        <w:pStyle w:val="Defaul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“Find first available immediately” is the default setting. To select a different date range, use the drop-down menu.</w:t>
                      </w:r>
                      <w:r w:rsidR="0064264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Note that only available appointments within a </w:t>
                      </w:r>
                      <w:proofErr w:type="gramStart"/>
                      <w:r w:rsidR="0064264F">
                        <w:rPr>
                          <w:rFonts w:ascii="Calibri" w:hAnsi="Calibri" w:cs="Calibri"/>
                          <w:sz w:val="20"/>
                          <w:szCs w:val="20"/>
                        </w:rPr>
                        <w:t>4 day</w:t>
                      </w:r>
                      <w:proofErr w:type="gramEnd"/>
                      <w:r w:rsidR="0064264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range will appear. Tuesday would be the first day of the week to schedule a Saturday appointment. </w:t>
                      </w:r>
                    </w:p>
                    <w:p w14:paraId="023483A9" w14:textId="73842529" w:rsidR="005630E1" w:rsidRPr="00B2031A" w:rsidRDefault="000D4F49" w:rsidP="00B2031A">
                      <w:pPr>
                        <w:pStyle w:val="Defaul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“Search for help in” drop-down menu will contain </w:t>
                      </w:r>
                      <w:r w:rsidR="00B203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the student’s classes. Select a class to search for help in.</w:t>
                      </w:r>
                    </w:p>
                    <w:p w14:paraId="6221286F" w14:textId="687F4F31" w:rsidR="008D2C90" w:rsidRDefault="008D2C90" w:rsidP="00A00AD1">
                      <w:pPr>
                        <w:pStyle w:val="Defaul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Click Search. </w:t>
                      </w:r>
                    </w:p>
                    <w:p w14:paraId="116BB574" w14:textId="77777777" w:rsidR="00A53A1D" w:rsidRPr="00625038" w:rsidRDefault="00A53A1D" w:rsidP="00625038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B559CC" w14:textId="02943A07" w:rsidR="00FF6F69" w:rsidRDefault="00FF6F69" w:rsidP="009558B6">
      <w:pPr>
        <w:tabs>
          <w:tab w:val="left" w:pos="10069"/>
        </w:tabs>
      </w:pPr>
    </w:p>
    <w:p w14:paraId="3D0034DA" w14:textId="77777777" w:rsidR="00FF6F69" w:rsidRDefault="00FF6F69" w:rsidP="009558B6">
      <w:pPr>
        <w:tabs>
          <w:tab w:val="left" w:pos="10069"/>
        </w:tabs>
      </w:pPr>
    </w:p>
    <w:p w14:paraId="749F9673" w14:textId="5DCF0366" w:rsidR="00463788" w:rsidRDefault="00463788" w:rsidP="009558B6">
      <w:pPr>
        <w:tabs>
          <w:tab w:val="left" w:pos="10069"/>
        </w:tabs>
      </w:pPr>
      <w:r w:rsidRPr="00216D55">
        <w:br w:type="page"/>
      </w:r>
      <w:r w:rsidR="00AB31FD" w:rsidRPr="000F05B4">
        <w:rPr>
          <w:noProof/>
        </w:rPr>
        <w:lastRenderedPageBreak/>
        <w:drawing>
          <wp:anchor distT="0" distB="0" distL="114300" distR="114300" simplePos="0" relativeHeight="251629056" behindDoc="0" locked="0" layoutInCell="1" allowOverlap="1" wp14:anchorId="0F45BF84" wp14:editId="1AF161FB">
            <wp:simplePos x="0" y="0"/>
            <wp:positionH relativeFrom="column">
              <wp:posOffset>-209550</wp:posOffset>
            </wp:positionH>
            <wp:positionV relativeFrom="paragraph">
              <wp:posOffset>2790825</wp:posOffset>
            </wp:positionV>
            <wp:extent cx="4686300" cy="3019425"/>
            <wp:effectExtent l="0" t="0" r="0" b="9525"/>
            <wp:wrapSquare wrapText="bothSides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21"/>
                    <a:stretch/>
                  </pic:blipFill>
                  <pic:spPr bwMode="auto">
                    <a:xfrm>
                      <a:off x="0" y="0"/>
                      <a:ext cx="468630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1FD" w:rsidRPr="00AE7F79">
        <w:rPr>
          <w:noProof/>
        </w:rPr>
        <w:drawing>
          <wp:anchor distT="0" distB="0" distL="114300" distR="114300" simplePos="0" relativeHeight="251651584" behindDoc="0" locked="0" layoutInCell="1" allowOverlap="1" wp14:anchorId="5D7DB659" wp14:editId="0BC564C2">
            <wp:simplePos x="0" y="0"/>
            <wp:positionH relativeFrom="column">
              <wp:posOffset>-409575</wp:posOffset>
            </wp:positionH>
            <wp:positionV relativeFrom="paragraph">
              <wp:posOffset>-314325</wp:posOffset>
            </wp:positionV>
            <wp:extent cx="5266690" cy="2971800"/>
            <wp:effectExtent l="0" t="0" r="0" b="0"/>
            <wp:wrapSquare wrapText="bothSides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70"/>
                    <a:stretch/>
                  </pic:blipFill>
                  <pic:spPr bwMode="auto">
                    <a:xfrm>
                      <a:off x="0" y="0"/>
                      <a:ext cx="526669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8B6">
        <w:tab/>
      </w:r>
    </w:p>
    <w:p w14:paraId="5A0C2A1A" w14:textId="5D7ED482" w:rsidR="00463788" w:rsidRDefault="004D0F75" w:rsidP="00463788">
      <w:pPr>
        <w:tabs>
          <w:tab w:val="left" w:pos="904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F27C06F" wp14:editId="29A01CD2">
                <wp:simplePos x="0" y="0"/>
                <wp:positionH relativeFrom="column">
                  <wp:posOffset>724535</wp:posOffset>
                </wp:positionH>
                <wp:positionV relativeFrom="paragraph">
                  <wp:posOffset>543560</wp:posOffset>
                </wp:positionV>
                <wp:extent cx="2733675" cy="7810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9C7D" w14:textId="009C6E22" w:rsidR="00ED638E" w:rsidRDefault="00ED638E">
                            <w:r>
                              <w:t xml:space="preserve">Available bookable slots will be displayed. </w:t>
                            </w:r>
                            <w:r w:rsidR="00360C26">
                              <w:t xml:space="preserve"> Click on the </w:t>
                            </w:r>
                            <w:r w:rsidR="000F751C">
                              <w:t xml:space="preserve">desired slot to book an appointment. </w:t>
                            </w:r>
                          </w:p>
                          <w:p w14:paraId="0A269F58" w14:textId="77777777" w:rsidR="000F751C" w:rsidRDefault="000F7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C06F" id="_x0000_s1027" type="#_x0000_t202" style="position:absolute;margin-left:57.05pt;margin-top:42.8pt;width:215.25pt;height:61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">
                <v:textbox>
                  <w:txbxContent>
                    <w:p w14:paraId="0C8A9C7D" w14:textId="009C6E22" w:rsidR="00ED638E" w:rsidRDefault="00ED638E">
                      <w:r>
                        <w:t xml:space="preserve">Available bookable slots will be displayed. </w:t>
                      </w:r>
                      <w:r w:rsidR="00360C26">
                        <w:t xml:space="preserve"> Click on the </w:t>
                      </w:r>
                      <w:r w:rsidR="000F751C">
                        <w:t xml:space="preserve">desired slot to book an appointment. </w:t>
                      </w:r>
                    </w:p>
                    <w:p w14:paraId="0A269F58" w14:textId="77777777" w:rsidR="000F751C" w:rsidRDefault="000F751C"/>
                  </w:txbxContent>
                </v:textbox>
                <w10:wrap type="square"/>
              </v:shape>
            </w:pict>
          </mc:Fallback>
        </mc:AlternateContent>
      </w:r>
    </w:p>
    <w:p w14:paraId="307D2FD3" w14:textId="77777777" w:rsidR="00183A17" w:rsidRPr="00183A17" w:rsidRDefault="00183A17" w:rsidP="00183A17"/>
    <w:p w14:paraId="2198C385" w14:textId="77777777" w:rsidR="00183A17" w:rsidRPr="00183A17" w:rsidRDefault="00183A17" w:rsidP="00183A17"/>
    <w:p w14:paraId="74CB0A4B" w14:textId="65AB5D1C" w:rsidR="00183A17" w:rsidRPr="00183A17" w:rsidRDefault="003C38DA" w:rsidP="00183A17"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3F13317" wp14:editId="638857A4">
                <wp:simplePos x="0" y="0"/>
                <wp:positionH relativeFrom="column">
                  <wp:posOffset>-2047241</wp:posOffset>
                </wp:positionH>
                <wp:positionV relativeFrom="paragraph">
                  <wp:posOffset>32385</wp:posOffset>
                </wp:positionV>
                <wp:extent cx="2657475" cy="590550"/>
                <wp:effectExtent l="38100" t="19050" r="9525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590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5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61.2pt;margin-top:2.55pt;width:209.25pt;height:46.5pt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" strokecolor="red" strokeweight="2.25pt">
                <v:stroke endarrow="block"/>
              </v:shape>
            </w:pict>
          </mc:Fallback>
        </mc:AlternateContent>
      </w:r>
    </w:p>
    <w:p w14:paraId="1A572115" w14:textId="77777777" w:rsidR="00183A17" w:rsidRPr="00183A17" w:rsidRDefault="00183A17" w:rsidP="00183A17"/>
    <w:p w14:paraId="6A58C0C8" w14:textId="77777777" w:rsidR="00183A17" w:rsidRPr="00183A17" w:rsidRDefault="00183A17" w:rsidP="00183A17"/>
    <w:p w14:paraId="1C8AA9D1" w14:textId="3DAAF425" w:rsidR="00183A17" w:rsidRPr="00183A17" w:rsidRDefault="003C38DA" w:rsidP="00183A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26877EC5" wp14:editId="02AFF407">
                <wp:simplePos x="0" y="0"/>
                <wp:positionH relativeFrom="column">
                  <wp:posOffset>172085</wp:posOffset>
                </wp:positionH>
                <wp:positionV relativeFrom="paragraph">
                  <wp:posOffset>139700</wp:posOffset>
                </wp:positionV>
                <wp:extent cx="1800225" cy="6096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C614" w14:textId="6F598A4B" w:rsidR="00CE24BC" w:rsidRDefault="00D0031B" w:rsidP="00CE24BC">
                            <w:r>
                              <w:t xml:space="preserve">Click confirm </w:t>
                            </w:r>
                            <w:r w:rsidR="00183A17">
                              <w:t xml:space="preserve">to save appointment.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7EC5" id="_x0000_s1028" type="#_x0000_t202" style="position:absolute;margin-left:13.55pt;margin-top:11pt;width:141.75pt;height:48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">
                <v:textbox>
                  <w:txbxContent>
                    <w:p w14:paraId="03C8C614" w14:textId="6F598A4B" w:rsidR="00CE24BC" w:rsidRDefault="00D0031B" w:rsidP="00CE24BC">
                      <w:r>
                        <w:t xml:space="preserve">Click confirm </w:t>
                      </w:r>
                      <w:r w:rsidR="00183A17">
                        <w:t xml:space="preserve">to save appointment.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348D6" w14:textId="6664B66F" w:rsidR="00183A17" w:rsidRPr="00183A17" w:rsidRDefault="003C38DA" w:rsidP="00183A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AA69B" wp14:editId="3A04BE7A">
                <wp:simplePos x="0" y="0"/>
                <wp:positionH relativeFrom="column">
                  <wp:posOffset>-3638550</wp:posOffset>
                </wp:positionH>
                <wp:positionV relativeFrom="paragraph">
                  <wp:posOffset>83185</wp:posOffset>
                </wp:positionV>
                <wp:extent cx="4152900" cy="2657475"/>
                <wp:effectExtent l="38100" t="1905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2900" cy="2657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6FCE" id="Straight Arrow Connector 13" o:spid="_x0000_s1026" type="#_x0000_t32" style="position:absolute;margin-left:-286.5pt;margin-top:6.55pt;width:327pt;height:209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" strokecolor="red" strokeweight="2.25pt">
                <v:stroke endarrow="block"/>
              </v:shape>
            </w:pict>
          </mc:Fallback>
        </mc:AlternateContent>
      </w:r>
    </w:p>
    <w:p w14:paraId="5EDD60C6" w14:textId="05E2BC76" w:rsidR="00183A17" w:rsidRPr="00183A17" w:rsidRDefault="003C38DA" w:rsidP="00183A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6FA9111A" wp14:editId="546B422F">
                <wp:simplePos x="0" y="0"/>
                <wp:positionH relativeFrom="column">
                  <wp:posOffset>342900</wp:posOffset>
                </wp:positionH>
                <wp:positionV relativeFrom="paragraph">
                  <wp:posOffset>322580</wp:posOffset>
                </wp:positionV>
                <wp:extent cx="3686175" cy="30289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EFA1" w14:textId="18384F19" w:rsidR="00B107A6" w:rsidRPr="006430E7" w:rsidRDefault="00B107A6" w:rsidP="006430E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30E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 Center</w:t>
                            </w:r>
                            <w:r w:rsidR="0064773B" w:rsidRPr="006430E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&amp; Presentation Center</w:t>
                            </w:r>
                          </w:p>
                          <w:p w14:paraId="7C46630F" w14:textId="5E0D3354" w:rsidR="00B107A6" w:rsidRPr="00486D9D" w:rsidRDefault="00B107A6" w:rsidP="006477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86D9D">
                              <w:rPr>
                                <w:sz w:val="20"/>
                                <w:szCs w:val="20"/>
                              </w:rPr>
                              <w:t xml:space="preserve">Book up to 7 days in advance. </w:t>
                            </w:r>
                          </w:p>
                          <w:p w14:paraId="0820B496" w14:textId="243F2362" w:rsidR="0064773B" w:rsidRDefault="0064773B" w:rsidP="00B107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86D9D">
                              <w:rPr>
                                <w:sz w:val="20"/>
                                <w:szCs w:val="20"/>
                              </w:rPr>
                              <w:t xml:space="preserve">For same-day appointments or walk-ins, please visit </w:t>
                            </w:r>
                            <w:r w:rsidR="00DF065E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486D9D">
                              <w:rPr>
                                <w:sz w:val="20"/>
                                <w:szCs w:val="20"/>
                              </w:rPr>
                              <w:t>Bear CLAW front desk.</w:t>
                            </w:r>
                          </w:p>
                          <w:p w14:paraId="6207012C" w14:textId="3CB23658" w:rsidR="0064773B" w:rsidRPr="00DF065E" w:rsidRDefault="00A57956" w:rsidP="00DF06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Up to 1</w:t>
                            </w:r>
                            <w:r w:rsidR="00486D9D" w:rsidRPr="00DF065E">
                              <w:rPr>
                                <w:sz w:val="20"/>
                                <w:szCs w:val="20"/>
                              </w:rPr>
                              <w:t xml:space="preserve"> (one-hour) appointment per day. </w:t>
                            </w:r>
                          </w:p>
                          <w:p w14:paraId="3ADE583E" w14:textId="4730B6EB" w:rsidR="0064773B" w:rsidRPr="006430E7" w:rsidRDefault="0064773B" w:rsidP="006430E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30E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Tutoring Appointments</w:t>
                            </w:r>
                          </w:p>
                          <w:p w14:paraId="43B69BE7" w14:textId="534C51D8" w:rsidR="0064773B" w:rsidRDefault="00486D9D" w:rsidP="006477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Book up to 4 days in advance. Must book at least 24 hours in advance</w:t>
                            </w:r>
                            <w:r w:rsidR="0068175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07D0320" w14:textId="4C97B973" w:rsidR="00681753" w:rsidRDefault="00681753" w:rsidP="006477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Up to 2 (one-hour) appointments per class, per week. </w:t>
                            </w:r>
                          </w:p>
                          <w:p w14:paraId="6306A3D4" w14:textId="2966DB50" w:rsidR="006C723D" w:rsidRPr="00486D9D" w:rsidRDefault="006C723D" w:rsidP="006477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keep in mind that much of the Bear CLAW’s tutoring is </w:t>
                            </w:r>
                            <w:r w:rsidR="002A421A">
                              <w:rPr>
                                <w:sz w:val="20"/>
                                <w:szCs w:val="20"/>
                              </w:rPr>
                              <w:t xml:space="preserve">done via drop-in tables (Math, Science, Economics and Business). For these subjects, no appointment is needed! Just come in when the table is open and check in </w:t>
                            </w:r>
                            <w:r w:rsidR="003C38DA">
                              <w:rPr>
                                <w:sz w:val="20"/>
                                <w:szCs w:val="20"/>
                              </w:rPr>
                              <w:t>at the kiosk near the front desk.</w:t>
                            </w:r>
                            <w:r w:rsidR="006430E7">
                              <w:rPr>
                                <w:sz w:val="20"/>
                                <w:szCs w:val="20"/>
                              </w:rPr>
                              <w:t xml:space="preserve"> Table schedules available at </w:t>
                            </w:r>
                            <w:r w:rsidR="00946244" w:rsidRPr="00946244">
                              <w:rPr>
                                <w:sz w:val="20"/>
                                <w:szCs w:val="20"/>
                              </w:rPr>
                              <w:t>https://bearclaw.missouristate.edu/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111A" id="_x0000_s1029" type="#_x0000_t202" style="position:absolute;margin-left:27pt;margin-top:25.4pt;width:290.25pt;height:238.5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">
                <v:textbox>
                  <w:txbxContent>
                    <w:p w14:paraId="3AC2EFA1" w14:textId="18384F19" w:rsidR="00B107A6" w:rsidRPr="006430E7" w:rsidRDefault="00B107A6" w:rsidP="006430E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430E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Writing Center</w:t>
                      </w:r>
                      <w:r w:rsidR="0064773B" w:rsidRPr="006430E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&amp; Presentation Center</w:t>
                      </w:r>
                    </w:p>
                    <w:p w14:paraId="7C46630F" w14:textId="5E0D3354" w:rsidR="00B107A6" w:rsidRPr="00486D9D" w:rsidRDefault="00B107A6" w:rsidP="006477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86D9D">
                        <w:rPr>
                          <w:sz w:val="20"/>
                          <w:szCs w:val="20"/>
                        </w:rPr>
                        <w:t xml:space="preserve">Book up to 7 days in advance. </w:t>
                      </w:r>
                    </w:p>
                    <w:p w14:paraId="0820B496" w14:textId="243F2362" w:rsidR="0064773B" w:rsidRDefault="0064773B" w:rsidP="00B107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86D9D">
                        <w:rPr>
                          <w:sz w:val="20"/>
                          <w:szCs w:val="20"/>
                        </w:rPr>
                        <w:t xml:space="preserve">For same-day appointments or walk-ins, please visit </w:t>
                      </w:r>
                      <w:r w:rsidR="00DF065E"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Pr="00486D9D">
                        <w:rPr>
                          <w:sz w:val="20"/>
                          <w:szCs w:val="20"/>
                        </w:rPr>
                        <w:t>Bear CLAW front desk.</w:t>
                      </w:r>
                    </w:p>
                    <w:p w14:paraId="6207012C" w14:textId="3CB23658" w:rsidR="0064773B" w:rsidRPr="00DF065E" w:rsidRDefault="00A57956" w:rsidP="00DF06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Up to 1</w:t>
                      </w:r>
                      <w:r w:rsidR="00486D9D" w:rsidRPr="00DF065E">
                        <w:rPr>
                          <w:sz w:val="20"/>
                          <w:szCs w:val="20"/>
                        </w:rPr>
                        <w:t xml:space="preserve"> (one-hour) appointment per day. </w:t>
                      </w:r>
                    </w:p>
                    <w:p w14:paraId="3ADE583E" w14:textId="4730B6EB" w:rsidR="0064773B" w:rsidRPr="006430E7" w:rsidRDefault="0064773B" w:rsidP="006430E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430E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Tutoring Appointments</w:t>
                      </w:r>
                    </w:p>
                    <w:p w14:paraId="43B69BE7" w14:textId="534C51D8" w:rsidR="0064773B" w:rsidRDefault="00486D9D" w:rsidP="006477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Book up to 4 days in advance. Must book at least 24 hours in advance</w:t>
                      </w:r>
                      <w:r w:rsidR="0068175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07D0320" w14:textId="4C97B973" w:rsidR="00681753" w:rsidRDefault="00681753" w:rsidP="006477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Up to 2 (one-hour) appointments per class, per week. </w:t>
                      </w:r>
                    </w:p>
                    <w:p w14:paraId="6306A3D4" w14:textId="2966DB50" w:rsidR="006C723D" w:rsidRPr="00486D9D" w:rsidRDefault="006C723D" w:rsidP="006477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keep in mind that much of the Bear CLAW’s tutoring is </w:t>
                      </w:r>
                      <w:r w:rsidR="002A421A">
                        <w:rPr>
                          <w:sz w:val="20"/>
                          <w:szCs w:val="20"/>
                        </w:rPr>
                        <w:t xml:space="preserve">done via drop-in tables (Math, Science, Economics and Business). For these subjects, no appointment is needed! Just come in when the table is open and check in </w:t>
                      </w:r>
                      <w:r w:rsidR="003C38DA">
                        <w:rPr>
                          <w:sz w:val="20"/>
                          <w:szCs w:val="20"/>
                        </w:rPr>
                        <w:t>at the kiosk near the front desk.</w:t>
                      </w:r>
                      <w:r w:rsidR="006430E7">
                        <w:rPr>
                          <w:sz w:val="20"/>
                          <w:szCs w:val="20"/>
                        </w:rPr>
                        <w:t xml:space="preserve"> Table schedules available at </w:t>
                      </w:r>
                      <w:r w:rsidR="00946244" w:rsidRPr="00946244">
                        <w:rPr>
                          <w:sz w:val="20"/>
                          <w:szCs w:val="20"/>
                        </w:rPr>
                        <w:t>https://bearclaw.missouristate.edu/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8285E" w14:textId="0850AA4B" w:rsidR="00183A17" w:rsidRPr="00183A17" w:rsidRDefault="00183A17" w:rsidP="00183A17"/>
    <w:p w14:paraId="14F4B01E" w14:textId="3BE633A6" w:rsidR="00183A17" w:rsidRDefault="00183A17" w:rsidP="00183A17"/>
    <w:p w14:paraId="0F7A6D27" w14:textId="13BE3560" w:rsidR="00183A17" w:rsidRPr="00183A17" w:rsidRDefault="00183A17" w:rsidP="00183A17">
      <w:pPr>
        <w:tabs>
          <w:tab w:val="left" w:pos="3915"/>
        </w:tabs>
      </w:pPr>
      <w:r>
        <w:tab/>
      </w:r>
    </w:p>
    <w:sectPr w:rsidR="00183A17" w:rsidRPr="00183A17" w:rsidSect="00165D39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B84C" w14:textId="77777777" w:rsidR="000A0CEA" w:rsidRDefault="000A0CEA" w:rsidP="00357D4C">
      <w:pPr>
        <w:spacing w:after="0" w:line="240" w:lineRule="auto"/>
      </w:pPr>
      <w:r>
        <w:separator/>
      </w:r>
    </w:p>
  </w:endnote>
  <w:endnote w:type="continuationSeparator" w:id="0">
    <w:p w14:paraId="0C308D1F" w14:textId="77777777" w:rsidR="000A0CEA" w:rsidRDefault="000A0CEA" w:rsidP="0035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940C" w14:textId="77777777" w:rsidR="000A0CEA" w:rsidRDefault="000A0CEA" w:rsidP="00357D4C">
      <w:pPr>
        <w:spacing w:after="0" w:line="240" w:lineRule="auto"/>
      </w:pPr>
      <w:r>
        <w:separator/>
      </w:r>
    </w:p>
  </w:footnote>
  <w:footnote w:type="continuationSeparator" w:id="0">
    <w:p w14:paraId="2AA43E8E" w14:textId="77777777" w:rsidR="000A0CEA" w:rsidRDefault="000A0CEA" w:rsidP="0035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4FFB"/>
    <w:multiLevelType w:val="hybridMultilevel"/>
    <w:tmpl w:val="22C2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20352"/>
    <w:multiLevelType w:val="hybridMultilevel"/>
    <w:tmpl w:val="0BD4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A4885"/>
    <w:multiLevelType w:val="hybridMultilevel"/>
    <w:tmpl w:val="A016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4A3B"/>
    <w:multiLevelType w:val="hybridMultilevel"/>
    <w:tmpl w:val="B0FAEDC4"/>
    <w:lvl w:ilvl="0" w:tplc="39B8C328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07EFC"/>
    <w:multiLevelType w:val="hybridMultilevel"/>
    <w:tmpl w:val="93941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6721">
    <w:abstractNumId w:val="0"/>
  </w:num>
  <w:num w:numId="2" w16cid:durableId="80372120">
    <w:abstractNumId w:val="4"/>
  </w:num>
  <w:num w:numId="3" w16cid:durableId="1488668153">
    <w:abstractNumId w:val="3"/>
  </w:num>
  <w:num w:numId="4" w16cid:durableId="90395773">
    <w:abstractNumId w:val="1"/>
  </w:num>
  <w:num w:numId="5" w16cid:durableId="1183711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052B"/>
    <w:rsid w:val="00035D72"/>
    <w:rsid w:val="00035F14"/>
    <w:rsid w:val="000A0CEA"/>
    <w:rsid w:val="000D4F49"/>
    <w:rsid w:val="000F05B4"/>
    <w:rsid w:val="000F751C"/>
    <w:rsid w:val="00165D39"/>
    <w:rsid w:val="00183A17"/>
    <w:rsid w:val="001D3CD9"/>
    <w:rsid w:val="00216D55"/>
    <w:rsid w:val="00235173"/>
    <w:rsid w:val="00272021"/>
    <w:rsid w:val="002A421A"/>
    <w:rsid w:val="0030052B"/>
    <w:rsid w:val="00357D4C"/>
    <w:rsid w:val="00360C26"/>
    <w:rsid w:val="00394D75"/>
    <w:rsid w:val="003A2822"/>
    <w:rsid w:val="003C3424"/>
    <w:rsid w:val="003C38DA"/>
    <w:rsid w:val="00463788"/>
    <w:rsid w:val="00473DA9"/>
    <w:rsid w:val="00486D9D"/>
    <w:rsid w:val="00495E06"/>
    <w:rsid w:val="004C2D81"/>
    <w:rsid w:val="004D0F75"/>
    <w:rsid w:val="004F0A9E"/>
    <w:rsid w:val="00502FF8"/>
    <w:rsid w:val="005630E1"/>
    <w:rsid w:val="005E6FC9"/>
    <w:rsid w:val="00623B09"/>
    <w:rsid w:val="00625038"/>
    <w:rsid w:val="0064264F"/>
    <w:rsid w:val="006430E7"/>
    <w:rsid w:val="0064773B"/>
    <w:rsid w:val="00650886"/>
    <w:rsid w:val="00662390"/>
    <w:rsid w:val="00670CB1"/>
    <w:rsid w:val="00681753"/>
    <w:rsid w:val="006C723D"/>
    <w:rsid w:val="006F7367"/>
    <w:rsid w:val="0070698B"/>
    <w:rsid w:val="0074495B"/>
    <w:rsid w:val="0076564A"/>
    <w:rsid w:val="00795217"/>
    <w:rsid w:val="007A0A76"/>
    <w:rsid w:val="007E5D28"/>
    <w:rsid w:val="00876A2E"/>
    <w:rsid w:val="008D2C90"/>
    <w:rsid w:val="00930AAC"/>
    <w:rsid w:val="00946244"/>
    <w:rsid w:val="009558B6"/>
    <w:rsid w:val="00974BC3"/>
    <w:rsid w:val="009845C6"/>
    <w:rsid w:val="009A0647"/>
    <w:rsid w:val="009A3ADA"/>
    <w:rsid w:val="009C4338"/>
    <w:rsid w:val="009E6FE4"/>
    <w:rsid w:val="00A00AD1"/>
    <w:rsid w:val="00A06FDD"/>
    <w:rsid w:val="00A332F8"/>
    <w:rsid w:val="00A53A1D"/>
    <w:rsid w:val="00A57956"/>
    <w:rsid w:val="00A8436D"/>
    <w:rsid w:val="00A96954"/>
    <w:rsid w:val="00A97EB8"/>
    <w:rsid w:val="00AB31FD"/>
    <w:rsid w:val="00AC3D46"/>
    <w:rsid w:val="00AE7F79"/>
    <w:rsid w:val="00B107A6"/>
    <w:rsid w:val="00B145FD"/>
    <w:rsid w:val="00B2031A"/>
    <w:rsid w:val="00B540EE"/>
    <w:rsid w:val="00B6354E"/>
    <w:rsid w:val="00B806DC"/>
    <w:rsid w:val="00B95C32"/>
    <w:rsid w:val="00BA53CD"/>
    <w:rsid w:val="00BE7629"/>
    <w:rsid w:val="00C75D8B"/>
    <w:rsid w:val="00CE24BC"/>
    <w:rsid w:val="00D0031B"/>
    <w:rsid w:val="00D94B48"/>
    <w:rsid w:val="00DD72E6"/>
    <w:rsid w:val="00DF065E"/>
    <w:rsid w:val="00E21E28"/>
    <w:rsid w:val="00ED638E"/>
    <w:rsid w:val="00FC41DD"/>
    <w:rsid w:val="00FE009E"/>
    <w:rsid w:val="00FE6B4B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40EC"/>
  <w15:chartTrackingRefBased/>
  <w15:docId w15:val="{FF63D369-54D6-48D0-8F15-F705AF2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09"/>
  </w:style>
  <w:style w:type="paragraph" w:styleId="Heading1">
    <w:name w:val="heading 1"/>
    <w:basedOn w:val="Normal"/>
    <w:next w:val="Normal"/>
    <w:link w:val="Heading1Char"/>
    <w:uiPriority w:val="9"/>
    <w:qFormat/>
    <w:rsid w:val="00623B0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B0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B0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B0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B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B0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B0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B0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B0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B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3B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B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B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B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B0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B0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B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3B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B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B0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B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3B09"/>
    <w:rPr>
      <w:b/>
      <w:bCs/>
    </w:rPr>
  </w:style>
  <w:style w:type="character" w:styleId="Emphasis">
    <w:name w:val="Emphasis"/>
    <w:uiPriority w:val="20"/>
    <w:qFormat/>
    <w:rsid w:val="00623B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23B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B0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3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B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B09"/>
    <w:rPr>
      <w:b/>
      <w:bCs/>
      <w:i/>
      <w:iCs/>
    </w:rPr>
  </w:style>
  <w:style w:type="character" w:styleId="SubtleEmphasis">
    <w:name w:val="Subtle Emphasis"/>
    <w:uiPriority w:val="19"/>
    <w:qFormat/>
    <w:rsid w:val="00623B09"/>
    <w:rPr>
      <w:i/>
      <w:iCs/>
    </w:rPr>
  </w:style>
  <w:style w:type="character" w:styleId="IntenseEmphasis">
    <w:name w:val="Intense Emphasis"/>
    <w:uiPriority w:val="21"/>
    <w:qFormat/>
    <w:rsid w:val="00623B09"/>
    <w:rPr>
      <w:b/>
      <w:bCs/>
    </w:rPr>
  </w:style>
  <w:style w:type="character" w:styleId="SubtleReference">
    <w:name w:val="Subtle Reference"/>
    <w:uiPriority w:val="31"/>
    <w:qFormat/>
    <w:rsid w:val="00623B09"/>
    <w:rPr>
      <w:smallCaps/>
    </w:rPr>
  </w:style>
  <w:style w:type="character" w:styleId="IntenseReference">
    <w:name w:val="Intense Reference"/>
    <w:uiPriority w:val="32"/>
    <w:qFormat/>
    <w:rsid w:val="00623B09"/>
    <w:rPr>
      <w:smallCaps/>
      <w:spacing w:val="5"/>
      <w:u w:val="single"/>
    </w:rPr>
  </w:style>
  <w:style w:type="character" w:styleId="BookTitle">
    <w:name w:val="Book Title"/>
    <w:uiPriority w:val="33"/>
    <w:qFormat/>
    <w:rsid w:val="00623B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4C"/>
  </w:style>
  <w:style w:type="paragraph" w:styleId="Footer">
    <w:name w:val="footer"/>
    <w:basedOn w:val="Normal"/>
    <w:link w:val="FooterChar"/>
    <w:uiPriority w:val="99"/>
    <w:unhideWhenUsed/>
    <w:rsid w:val="0035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4C"/>
  </w:style>
  <w:style w:type="paragraph" w:customStyle="1" w:styleId="Default">
    <w:name w:val="Default"/>
    <w:rsid w:val="009558B6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</Words>
  <Characters>201</Characters>
  <Application>Microsoft Office Word</Application>
  <DocSecurity>0</DocSecurity>
  <Lines>50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Catherine A</dc:creator>
  <cp:keywords/>
  <dc:description/>
  <cp:lastModifiedBy>Garland, Diana K</cp:lastModifiedBy>
  <cp:revision>3</cp:revision>
  <cp:lastPrinted>2023-06-14T19:22:00Z</cp:lastPrinted>
  <dcterms:created xsi:type="dcterms:W3CDTF">2023-06-14T19:22:00Z</dcterms:created>
  <dcterms:modified xsi:type="dcterms:W3CDTF">2023-06-14T19:39:00Z</dcterms:modified>
</cp:coreProperties>
</file>